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51" w:rsidRPr="006E4047" w:rsidRDefault="008A2451" w:rsidP="008A2451">
      <w:pPr>
        <w:pStyle w:val="a4"/>
        <w:tabs>
          <w:tab w:val="left" w:pos="585"/>
        </w:tabs>
        <w:rPr>
          <w:rFonts w:asciiTheme="minorHAnsi" w:hAnsiTheme="minorHAnsi" w:cstheme="minorHAnsi"/>
          <w:b/>
          <w:color w:val="000000" w:themeColor="text1"/>
        </w:rPr>
      </w:pPr>
      <w:r w:rsidRPr="006E4047">
        <w:rPr>
          <w:rFonts w:asciiTheme="minorHAnsi" w:hAnsiTheme="minorHAnsi" w:cstheme="minorHAnsi"/>
          <w:b/>
          <w:color w:val="000000" w:themeColor="text1"/>
          <w:sz w:val="28"/>
        </w:rPr>
        <w:tab/>
      </w:r>
      <w:r w:rsidRPr="006E4047">
        <w:rPr>
          <w:rFonts w:asciiTheme="minorHAnsi" w:hAnsiTheme="minorHAnsi" w:cstheme="minorHAnsi"/>
          <w:b/>
          <w:color w:val="000000" w:themeColor="text1"/>
        </w:rPr>
        <w:t>СОГЛАСОВАНО:                                                                      Утверждаю:</w:t>
      </w:r>
    </w:p>
    <w:p w:rsidR="008A2451" w:rsidRPr="006E4047" w:rsidRDefault="008A2451" w:rsidP="00386D14">
      <w:pPr>
        <w:pStyle w:val="a4"/>
        <w:tabs>
          <w:tab w:val="left" w:pos="585"/>
        </w:tabs>
        <w:spacing w:line="360" w:lineRule="auto"/>
        <w:contextualSpacing/>
        <w:rPr>
          <w:rFonts w:asciiTheme="minorHAnsi" w:hAnsiTheme="minorHAnsi" w:cstheme="minorHAnsi"/>
          <w:b/>
          <w:color w:val="000000" w:themeColor="text1"/>
        </w:rPr>
      </w:pPr>
      <w:r w:rsidRPr="006E4047">
        <w:rPr>
          <w:rFonts w:asciiTheme="minorHAnsi" w:hAnsiTheme="minorHAnsi" w:cstheme="minorHAnsi"/>
          <w:b/>
          <w:color w:val="000000" w:themeColor="text1"/>
        </w:rPr>
        <w:t xml:space="preserve">Председатель  профкома                               </w:t>
      </w:r>
      <w:r w:rsidR="006E404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E4047">
        <w:rPr>
          <w:rFonts w:asciiTheme="minorHAnsi" w:hAnsiTheme="minorHAnsi" w:cstheme="minorHAnsi"/>
          <w:b/>
          <w:color w:val="000000" w:themeColor="text1"/>
        </w:rPr>
        <w:t>Заведующий МКДОУ «Д/с №11 «Ласточка»</w:t>
      </w:r>
    </w:p>
    <w:p w:rsidR="001F03A7" w:rsidRPr="006E4047" w:rsidRDefault="008A2451" w:rsidP="00386D14">
      <w:pPr>
        <w:pStyle w:val="a4"/>
        <w:spacing w:line="360" w:lineRule="auto"/>
        <w:contextualSpacing/>
        <w:rPr>
          <w:rFonts w:asciiTheme="minorHAnsi" w:hAnsiTheme="minorHAnsi" w:cstheme="minorHAnsi"/>
          <w:b/>
          <w:color w:val="000000" w:themeColor="text1"/>
        </w:rPr>
      </w:pPr>
      <w:r w:rsidRPr="006E4047">
        <w:rPr>
          <w:rFonts w:asciiTheme="minorHAnsi" w:hAnsiTheme="minorHAnsi" w:cstheme="minorHAnsi"/>
          <w:b/>
          <w:color w:val="000000" w:themeColor="text1"/>
        </w:rPr>
        <w:t>МКДОУ «Детский сад №11 «Ласточка»                _______________Альборуева Ж.М.</w:t>
      </w:r>
    </w:p>
    <w:p w:rsidR="006E4047" w:rsidRPr="006E4047" w:rsidRDefault="008A2451" w:rsidP="00386D14">
      <w:pPr>
        <w:pStyle w:val="a4"/>
        <w:spacing w:line="360" w:lineRule="auto"/>
        <w:contextualSpacing/>
        <w:rPr>
          <w:rFonts w:asciiTheme="minorHAnsi" w:hAnsiTheme="minorHAnsi" w:cstheme="minorHAnsi"/>
          <w:b/>
          <w:color w:val="000000" w:themeColor="text1"/>
        </w:rPr>
      </w:pPr>
      <w:r w:rsidRPr="006E4047">
        <w:rPr>
          <w:rFonts w:asciiTheme="minorHAnsi" w:hAnsiTheme="minorHAnsi" w:cstheme="minorHAnsi"/>
          <w:b/>
          <w:color w:val="000000" w:themeColor="text1"/>
        </w:rPr>
        <w:t xml:space="preserve">____________Гамзатова Ж.Г.                               </w:t>
      </w:r>
      <w:r w:rsidRPr="006E404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Рассмотрено и утверждено на общем</w:t>
      </w:r>
      <w:r w:rsidRPr="006E4047">
        <w:rPr>
          <w:rFonts w:asciiTheme="minorHAnsi" w:hAnsiTheme="minorHAnsi" w:cstheme="minorHAnsi"/>
          <w:b/>
          <w:color w:val="000000" w:themeColor="text1"/>
        </w:rPr>
        <w:t xml:space="preserve">             </w:t>
      </w:r>
    </w:p>
    <w:p w:rsidR="006E4047" w:rsidRPr="006E4047" w:rsidRDefault="006E4047" w:rsidP="00386D14">
      <w:pPr>
        <w:pStyle w:val="a4"/>
        <w:spacing w:line="360" w:lineRule="auto"/>
        <w:contextualSpacing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6E4047">
        <w:rPr>
          <w:rFonts w:asciiTheme="minorHAnsi" w:hAnsiTheme="minorHAnsi" w:cstheme="minorHAnsi"/>
          <w:b/>
          <w:i/>
          <w:color w:val="000000" w:themeColor="text1"/>
        </w:rPr>
        <w:t xml:space="preserve">Введено в действие                                              </w:t>
      </w:r>
      <w:r w:rsidRPr="006E404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с</w:t>
      </w:r>
      <w:r w:rsidR="008A2451" w:rsidRPr="006E404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обрании</w:t>
      </w:r>
      <w:r w:rsidRPr="006E404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трудового коллектив</w:t>
      </w:r>
    </w:p>
    <w:p w:rsidR="001F03A7" w:rsidRPr="006E4047" w:rsidRDefault="006E4047" w:rsidP="00386D14">
      <w:pPr>
        <w:pStyle w:val="a4"/>
        <w:spacing w:line="360" w:lineRule="auto"/>
        <w:contextualSpacing/>
        <w:rPr>
          <w:rFonts w:asciiTheme="minorHAnsi" w:hAnsiTheme="minorHAnsi" w:cstheme="minorHAnsi"/>
          <w:b/>
          <w:color w:val="000000" w:themeColor="text1"/>
        </w:rPr>
      </w:pPr>
      <w:r w:rsidRPr="006E404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Приказом заведующего №12</w:t>
      </w:r>
      <w:r w:rsidRPr="006E4047">
        <w:rPr>
          <w:rFonts w:asciiTheme="minorHAnsi" w:hAnsiTheme="minorHAnsi" w:cstheme="minorHAnsi"/>
          <w:b/>
          <w:color w:val="000000" w:themeColor="text1"/>
          <w:sz w:val="28"/>
        </w:rPr>
        <w:t xml:space="preserve">                              </w:t>
      </w:r>
      <w:r w:rsidRPr="006E404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от 28.08.2017г., протокол №6</w:t>
      </w:r>
    </w:p>
    <w:p w:rsidR="001F03A7" w:rsidRPr="006E4047" w:rsidRDefault="006E4047" w:rsidP="006E4047">
      <w:pPr>
        <w:pStyle w:val="a4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6E404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От 06.09.2017г.</w:t>
      </w: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Pr="006E4047" w:rsidRDefault="006E404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48"/>
          <w:szCs w:val="48"/>
        </w:rPr>
      </w:pPr>
      <w:r w:rsidRPr="006E4047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Положение</w:t>
      </w:r>
    </w:p>
    <w:p w:rsidR="001F03A7" w:rsidRDefault="00386D14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t>о</w:t>
      </w:r>
      <w:r w:rsidR="006E4047">
        <w:rPr>
          <w:rFonts w:asciiTheme="minorHAnsi" w:hAnsiTheme="minorHAnsi" w:cstheme="minorHAnsi"/>
          <w:b/>
          <w:color w:val="000000" w:themeColor="text1"/>
          <w:sz w:val="28"/>
        </w:rPr>
        <w:t>б общем собрании трудового коллектива</w:t>
      </w:r>
    </w:p>
    <w:p w:rsidR="006E4047" w:rsidRDefault="006E404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t>МКДОУ «Детский сад №11 «Ласточка»</w:t>
      </w: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1F03A7" w:rsidRDefault="001F03A7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:rsidR="00325CA0" w:rsidRPr="00B93C14" w:rsidRDefault="00325CA0" w:rsidP="00325CA0">
      <w:pPr>
        <w:pStyle w:val="a4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B93C14">
        <w:rPr>
          <w:rFonts w:asciiTheme="minorHAnsi" w:hAnsiTheme="minorHAnsi" w:cstheme="minorHAnsi"/>
          <w:b/>
          <w:color w:val="000000" w:themeColor="text1"/>
          <w:sz w:val="28"/>
        </w:rPr>
        <w:t>1. Общие положения</w:t>
      </w:r>
    </w:p>
    <w:p w:rsidR="00325CA0" w:rsidRPr="00B93C14" w:rsidRDefault="00325CA0" w:rsidP="00325CA0">
      <w:pPr>
        <w:pStyle w:val="a4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Настоящее положение разработано для муниципального казенного дошкольного  образователь</w:t>
      </w:r>
      <w:r w:rsidR="008A2451">
        <w:rPr>
          <w:rFonts w:asciiTheme="minorHAnsi" w:hAnsiTheme="minorHAnsi" w:cstheme="minorHAnsi"/>
          <w:color w:val="000000" w:themeColor="text1"/>
        </w:rPr>
        <w:t>ного учреждения «Детский сад № 11 «Ласточка</w:t>
      </w:r>
      <w:r w:rsidRPr="00B93C14">
        <w:rPr>
          <w:rFonts w:asciiTheme="minorHAnsi" w:hAnsiTheme="minorHAnsi" w:cstheme="minorHAnsi"/>
          <w:color w:val="000000" w:themeColor="text1"/>
        </w:rPr>
        <w:t xml:space="preserve">» с. </w:t>
      </w:r>
      <w:r w:rsidR="008A2451">
        <w:rPr>
          <w:rFonts w:asciiTheme="minorHAnsi" w:hAnsiTheme="minorHAnsi" w:cstheme="minorHAnsi"/>
          <w:color w:val="000000" w:themeColor="text1"/>
        </w:rPr>
        <w:t xml:space="preserve">Манаскент </w:t>
      </w:r>
      <w:r w:rsidRPr="00B93C14">
        <w:rPr>
          <w:rFonts w:asciiTheme="minorHAnsi" w:hAnsiTheme="minorHAnsi" w:cstheme="minorHAnsi"/>
          <w:color w:val="000000" w:themeColor="text1"/>
        </w:rPr>
        <w:t>Карабудахкентского района  Республики Дагестан (далее - ДОУ) в соответствии с Законом РФ "Об образовании", Типовым положением о дошкольном образовательном учреждении, Уставом  МКДОУ.</w:t>
      </w:r>
    </w:p>
    <w:p w:rsidR="00325CA0" w:rsidRPr="00B93C14" w:rsidRDefault="00325CA0" w:rsidP="00325CA0">
      <w:pPr>
        <w:pStyle w:val="a4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Полномочия трудового коллектива Детского сада по управлению  осуществляются его Общим собранием.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1.3.Общее собрание трудового коллектива  Детского сада собирается по мере  необходимости, но не реже 1 раза в год. Общее собрание трудового коллектива вправе принимать решения, если в его работе участвуют более половины сотрудников, для которых Детский сад  является основным местом работы. Для ведения Общего собрания трудового коллектива открытым голосованием избираются ее председатель и секретарь.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1.4. Общее собрание трудового коллектива осуществляет общее руководство ДОУ.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1.5. Решения Общего собрания ДОУ, принятые в пределах его полномочий и в  соответствии с законодательством, обязательны для исполнения администрацией, всеми членами коллектива.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1.6. Изменения и дополнения в настоящее положение вносятся Общим собранием и принимаются на его заседании.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1.7.Срок данного положения не ограничен. Положение действует до принятия нового.</w:t>
      </w:r>
    </w:p>
    <w:p w:rsidR="00325CA0" w:rsidRPr="00B93C14" w:rsidRDefault="00EB60EC" w:rsidP="00325CA0">
      <w:pPr>
        <w:pStyle w:val="a4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                                            </w:t>
      </w:r>
      <w:r w:rsidR="00325CA0"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>2. Основные задачи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2.2. Общее собрание трудового коллектива реализует право на самостоятельную деятельность 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325CA0" w:rsidRPr="00B93C14" w:rsidRDefault="00325CA0" w:rsidP="00325CA0">
      <w:pPr>
        <w:pStyle w:val="a4"/>
        <w:jc w:val="both"/>
        <w:rPr>
          <w:rStyle w:val="a5"/>
          <w:rFonts w:asciiTheme="minorHAnsi" w:hAnsiTheme="minorHAnsi" w:cstheme="minorHAnsi"/>
          <w:b w:val="0"/>
          <w:bCs w:val="0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2.3 Общее собрание трудового коллектива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325CA0" w:rsidRPr="00B93C14" w:rsidRDefault="00EB60EC" w:rsidP="00325CA0">
      <w:pPr>
        <w:pStyle w:val="a4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                                                          </w:t>
      </w:r>
      <w:r w:rsidR="00325CA0"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3. Функции </w:t>
      </w:r>
    </w:p>
    <w:p w:rsidR="00325CA0" w:rsidRPr="00B93C14" w:rsidRDefault="00325CA0" w:rsidP="00325CA0">
      <w:pPr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3.1. К компетенции Общего собрания трудового коллектива Детского сада относятся: </w:t>
      </w:r>
    </w:p>
    <w:p w:rsidR="00325CA0" w:rsidRPr="00B93C14" w:rsidRDefault="003227DF" w:rsidP="00325CA0">
      <w:pPr>
        <w:pStyle w:val="msonormal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25CA0" w:rsidRPr="00B93C14">
        <w:rPr>
          <w:rFonts w:asciiTheme="minorHAnsi" w:hAnsiTheme="minorHAnsi" w:cstheme="minorHAnsi"/>
          <w:color w:val="000000" w:themeColor="text1"/>
        </w:rPr>
        <w:t xml:space="preserve"> принятие Правил внутреннего трудового распорядка  по представлению заведующей Детским садом;</w:t>
      </w:r>
    </w:p>
    <w:p w:rsidR="00325CA0" w:rsidRPr="00B93C14" w:rsidRDefault="003227DF" w:rsidP="003227DF">
      <w:pPr>
        <w:pStyle w:val="msonormalcxspmiddlecxspmiddle"/>
        <w:ind w:right="-81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325CA0" w:rsidRPr="00B93C14">
        <w:rPr>
          <w:rFonts w:asciiTheme="minorHAnsi" w:hAnsiTheme="minorHAnsi" w:cstheme="minorHAnsi"/>
          <w:color w:val="000000" w:themeColor="text1"/>
        </w:rPr>
        <w:t xml:space="preserve">рассмотрение  проектов  локальных </w:t>
      </w:r>
      <w:r>
        <w:rPr>
          <w:rFonts w:asciiTheme="minorHAnsi" w:hAnsiTheme="minorHAnsi" w:cstheme="minorHAnsi"/>
          <w:color w:val="000000" w:themeColor="text1"/>
        </w:rPr>
        <w:t xml:space="preserve"> актов, регулируемых  трудовые  </w:t>
      </w:r>
      <w:r w:rsidR="00325CA0" w:rsidRPr="00B93C14">
        <w:rPr>
          <w:rFonts w:asciiTheme="minorHAnsi" w:hAnsiTheme="minorHAnsi" w:cstheme="minorHAnsi"/>
          <w:color w:val="000000" w:themeColor="text1"/>
        </w:rPr>
        <w:t>взаимоотношения;</w:t>
      </w:r>
    </w:p>
    <w:p w:rsidR="00325CA0" w:rsidRPr="00B93C14" w:rsidRDefault="003227DF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</w:t>
      </w:r>
      <w:r w:rsidR="00325CA0" w:rsidRPr="00B93C14">
        <w:rPr>
          <w:rFonts w:asciiTheme="minorHAnsi" w:hAnsiTheme="minorHAnsi" w:cstheme="minorHAnsi"/>
          <w:color w:val="000000" w:themeColor="text1"/>
        </w:rPr>
        <w:t xml:space="preserve"> принятие положения  о  режиме  рабочего  времени;  </w:t>
      </w:r>
    </w:p>
    <w:p w:rsidR="00325CA0" w:rsidRPr="00B93C14" w:rsidRDefault="003227DF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325CA0" w:rsidRPr="00B93C14">
        <w:rPr>
          <w:rFonts w:asciiTheme="minorHAnsi" w:hAnsiTheme="minorHAnsi" w:cstheme="minorHAnsi"/>
          <w:color w:val="000000" w:themeColor="text1"/>
        </w:rPr>
        <w:t>принятие решения о необходимости заключения Коллективного договора;</w:t>
      </w:r>
    </w:p>
    <w:p w:rsidR="00325CA0" w:rsidRPr="00B93C14" w:rsidRDefault="003227DF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325CA0" w:rsidRPr="00B93C14">
        <w:rPr>
          <w:rFonts w:asciiTheme="minorHAnsi" w:hAnsiTheme="minorHAnsi" w:cstheme="minorHAnsi"/>
          <w:color w:val="000000" w:themeColor="text1"/>
        </w:rPr>
        <w:t>обсуждение  и  принятие Коллективного договора и приложений к нему;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    избрание самоуправление коллектива – Совета трудового коллектива – для ведения коллективных переговоров с администрацией Детского сада  по вопросам заключения, изменения, дополнения Коллективного договора и контроля над его исполнением;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  заслушивание ежегодного отчета Совета трудового коллектива и администрации  о выполнении коллективного  договора;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   определение численности и срока полномочий Комиссии по трудовым спорам, избирание ее членов;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    выдвижение коллективных требований работников Детского сада и избрание полномочных представителей для участия в разрешении коллективного трудового спора;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  избрание представителей от трудового коллектива в Совет Детского сада;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 вносит изменения и дополнения в Устав ДОУ, другие локальные акты;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обсуждает   вопросы состояния трудовой дисциплины в ДОУ  и мероприятия по её укреплению, рассматривает факты нарушения трудовой дисциплины работниками ДОУ;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рассматривает вопросы охраны и безопасности условий труда работников, охраны жизни и здоровья воспитанников ДОУ;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вносит предложения Учредителю по улучшению  финансово-хозяйственной деятельности  ДОУ;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вносит предложения в договор о взаимоотношениях между Учредителем и ДОУ;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заслушивает отчёты заведующего ДОУ о расходовании бюджетных и внебюджетных средств;</w:t>
      </w:r>
    </w:p>
    <w:p w:rsidR="00325CA0" w:rsidRPr="00B93C14" w:rsidRDefault="00325CA0" w:rsidP="00325CA0">
      <w:pPr>
        <w:pStyle w:val="msonormalcxspmiddle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заслуживает отчёты о работе заведующего, завхоза ДОУ, вносит на рассмотрение администрации предложения по совершенствованию её работы;</w:t>
      </w:r>
    </w:p>
    <w:p w:rsidR="00325CA0" w:rsidRPr="00B93C14" w:rsidRDefault="00325CA0" w:rsidP="00325CA0">
      <w:pPr>
        <w:pStyle w:val="msonormalcxspmiddle"/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знакомится с итоговыми документами по проверке государственными  и муниципальными    органами деятельности ДОУ и заслуживает администрацию о выполнении мероприятий по устранению недостатков в работе;</w:t>
      </w:r>
    </w:p>
    <w:p w:rsidR="00325CA0" w:rsidRPr="00B93C14" w:rsidRDefault="00325CA0" w:rsidP="00325CA0">
      <w:pPr>
        <w:ind w:right="-8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при необходимости рассматривает и обсуждает вопросы работы с родителями (законными представителями) воспитанников, решения Родительского комитета и Родительского собрания ДОУ.</w:t>
      </w:r>
    </w:p>
    <w:p w:rsidR="00325CA0" w:rsidRPr="00B93C14" w:rsidRDefault="00EB60EC" w:rsidP="00325CA0">
      <w:pPr>
        <w:pStyle w:val="a4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                                                            </w:t>
      </w:r>
      <w:r w:rsidR="00325CA0"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4. Права 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4.1. Общее собрание трудового коллектива имеет право: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участвовать в управлении ДОУ;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4.2. Каждый член Общего собрания имеет право: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потребовать  обсуждения  Общим  собранием любого  вопроса,  касающегося деятельности ДОУ, если предложение поддержит не менее одной трети членов собрания;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при несогласии с решением Общего собрания высказать своё мотивированное мнение, которое должно быть занесено в протокол.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 </w:t>
      </w:r>
      <w:r w:rsidR="00EB60EC" w:rsidRPr="00B93C14">
        <w:rPr>
          <w:rFonts w:asciiTheme="minorHAnsi" w:hAnsiTheme="minorHAnsi" w:cstheme="minorHAnsi"/>
          <w:color w:val="000000" w:themeColor="text1"/>
        </w:rPr>
        <w:t xml:space="preserve">                                                </w:t>
      </w:r>
      <w:r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>5. Организация управления</w:t>
      </w:r>
      <w:r w:rsidRPr="00B93C14">
        <w:rPr>
          <w:rFonts w:asciiTheme="minorHAnsi" w:hAnsiTheme="minorHAnsi" w:cstheme="minorHAnsi"/>
          <w:color w:val="000000" w:themeColor="text1"/>
          <w:sz w:val="28"/>
        </w:rPr>
        <w:t xml:space="preserve"> 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lastRenderedPageBreak/>
        <w:t>5.1. В состав Общего собрания входят все работники ДОУ.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5.2. На заседание Общего  собрания  могут  быть  приглашены  представители Учредителя, общественных организаций, органов муниципального и государственного управления. Лица,  приглашённые на собрание,  пользуются правом совещательного голоса, могут  вносить   предложения и заявления, участвовать в обсуждении вопросов, находящихся в их компетенции.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5.3.   Для  ведения  Общего  собрания  из  его  состава  открытым 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5.4. Председатель Общего собрания: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организует деятельность Общего собрания;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информирует членов трудового коллектива о предстоящем заседании не менее чем за 15 дней до его проведения;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организует подготовку и проведение заседаний;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-    определяет повестку дня;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контролирует выполнение решений.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5.5. Общее собрание трудового коллектива собирается не реже 2 раз в календарный год.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5.6. Общее собрание трудового коллектива считается правомочным, если на нём присутствует не менее 50% членов трудового коллектива учреждения.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5.7. Решение Общего собрания принимается открытым голосованием.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5.8. Решение Общего собрания считается принятым, если за него проголосовало не менее 51% присутствующих.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5.9. Решение Общего собрания обязательно к исполнению для всех членов трудового коллектива ДОУ;</w:t>
      </w:r>
    </w:p>
    <w:p w:rsidR="00325CA0" w:rsidRPr="00B93C14" w:rsidRDefault="00EB60EC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                        </w:t>
      </w:r>
      <w:r w:rsidR="00325CA0" w:rsidRPr="00B93C14">
        <w:rPr>
          <w:rFonts w:asciiTheme="minorHAnsi" w:hAnsiTheme="minorHAnsi" w:cstheme="minorHAnsi"/>
          <w:color w:val="000000" w:themeColor="text1"/>
        </w:rPr>
        <w:t> </w:t>
      </w:r>
      <w:r w:rsidR="00325CA0"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>6. Взаимосвязь с другими органами самоуправления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6.1. Общее собрание трудового коллектива  организует взаимодействие с другими органами самоуправления ДОУ - Советом педагогов, Родительским комитетом: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через участие представителей трудового коллектива в заседаниях Совета педагогов, Родительского комитета ДОУ;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представление на ознакомление Совету педагогов и Родительскому комитету ДОУ материалов, готовящихся к обсуждению и принятию на заседании Общего собрания;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внесение предложений и дополнений по вопросам, рассматриваемым на заседаниях Совета педагогов и Родительского комитета ДОУ.</w:t>
      </w:r>
    </w:p>
    <w:p w:rsidR="0036272E" w:rsidRDefault="00EB60EC" w:rsidP="00325CA0">
      <w:pPr>
        <w:pStyle w:val="a4"/>
        <w:jc w:val="both"/>
        <w:rPr>
          <w:rStyle w:val="a5"/>
          <w:rFonts w:asciiTheme="minorHAnsi" w:hAnsiTheme="minorHAnsi" w:cstheme="minorHAnsi"/>
          <w:color w:val="000000" w:themeColor="text1"/>
          <w:sz w:val="28"/>
        </w:rPr>
      </w:pPr>
      <w:r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lastRenderedPageBreak/>
        <w:t xml:space="preserve">                                              </w:t>
      </w:r>
    </w:p>
    <w:p w:rsidR="00325CA0" w:rsidRPr="00B93C14" w:rsidRDefault="0036272E" w:rsidP="00325CA0">
      <w:pPr>
        <w:pStyle w:val="a4"/>
        <w:jc w:val="both"/>
        <w:rPr>
          <w:rFonts w:asciiTheme="minorHAnsi" w:hAnsiTheme="minorHAnsi" w:cstheme="minorHAnsi"/>
          <w:color w:val="000000" w:themeColor="text1"/>
          <w:sz w:val="28"/>
        </w:rPr>
      </w:pPr>
      <w:r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                                       </w:t>
      </w:r>
      <w:r w:rsidR="00EB60EC"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     </w:t>
      </w:r>
      <w:r w:rsidR="00325CA0"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7. Ответственность 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7.1.  Общее собрание трудового коллектива несёт ответственность: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за выполнение, выполнение  не в полном объёме или невыполнение закреплённых за ним задач и функций;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соответствие принимаемых решений законодательству РФ, нормативно-правовым актам.</w:t>
      </w:r>
    </w:p>
    <w:p w:rsidR="00325CA0" w:rsidRPr="00B93C14" w:rsidRDefault="00EB60EC" w:rsidP="00325CA0">
      <w:pPr>
        <w:pStyle w:val="a4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B93C14">
        <w:rPr>
          <w:rFonts w:asciiTheme="minorHAnsi" w:hAnsiTheme="minorHAnsi" w:cstheme="minorHAnsi"/>
          <w:color w:val="000000" w:themeColor="text1"/>
          <w:sz w:val="28"/>
        </w:rPr>
        <w:t xml:space="preserve">                                                </w:t>
      </w:r>
      <w:r w:rsidR="00325CA0" w:rsidRPr="00B93C14">
        <w:rPr>
          <w:rFonts w:asciiTheme="minorHAnsi" w:hAnsiTheme="minorHAnsi" w:cstheme="minorHAnsi"/>
          <w:color w:val="000000" w:themeColor="text1"/>
          <w:sz w:val="28"/>
        </w:rPr>
        <w:t> </w:t>
      </w:r>
      <w:r w:rsidR="00325CA0" w:rsidRPr="00B93C14">
        <w:rPr>
          <w:rStyle w:val="a5"/>
          <w:rFonts w:asciiTheme="minorHAnsi" w:hAnsiTheme="minorHAnsi" w:cstheme="minorHAnsi"/>
          <w:color w:val="000000" w:themeColor="text1"/>
          <w:sz w:val="28"/>
        </w:rPr>
        <w:t xml:space="preserve">8. Делопроизводство 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8.1. Заседания Общего собрания оформляются протоколом.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8.2. В книге протоколов фиксируются: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дата проведения;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количественное присутствие (отсутствие) членов трудового коллектива;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приглашённые (ФИО, должность);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повестка дня;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ход обсуждения вопросов;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предложения, рекомендации и замечания членов трудового коллектива и приглашённых лиц;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–  решение.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8.3. Протоколы подписываются председателем и секретарём Общего собрания.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>8.4. Книга протоколов Общего  собрания нумеруется  постранично, прошнуровывается, скрепляется подписью заведующего и печатью ДОУ</w:t>
      </w:r>
    </w:p>
    <w:p w:rsidR="00325CA0" w:rsidRPr="00B93C14" w:rsidRDefault="00325CA0" w:rsidP="00325CA0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  <w:r w:rsidRPr="00B93C14">
        <w:rPr>
          <w:rFonts w:asciiTheme="minorHAnsi" w:hAnsiTheme="minorHAnsi" w:cstheme="minorHAnsi"/>
          <w:color w:val="000000" w:themeColor="text1"/>
        </w:rPr>
        <w:t xml:space="preserve">8.5.  Книга протоколов Общего собрания хранится в делах ДОУ (50 лет) и передаётся по акту (при смене руководителя, передаче в архив) </w:t>
      </w:r>
    </w:p>
    <w:p w:rsidR="00EB60EC" w:rsidRPr="00B93C14" w:rsidRDefault="00EB60EC" w:rsidP="00EB60E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color w:val="000000" w:themeColor="text1"/>
          <w:sz w:val="28"/>
          <w:szCs w:val="27"/>
        </w:rPr>
      </w:pPr>
      <w:r w:rsidRPr="00B93C14">
        <w:rPr>
          <w:rFonts w:ascii="Arial" w:hAnsi="Arial" w:cs="Arial"/>
          <w:b/>
          <w:color w:val="000000" w:themeColor="text1"/>
          <w:sz w:val="28"/>
          <w:szCs w:val="27"/>
        </w:rPr>
        <w:t>9. Заключительные положения</w:t>
      </w:r>
    </w:p>
    <w:p w:rsidR="00EB60EC" w:rsidRPr="00B93C14" w:rsidRDefault="00EB60EC" w:rsidP="00EB60E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Cs w:val="27"/>
        </w:rPr>
      </w:pPr>
      <w:r w:rsidRPr="00B93C14">
        <w:rPr>
          <w:rFonts w:ascii="Arial" w:hAnsi="Arial" w:cs="Arial"/>
          <w:color w:val="000000" w:themeColor="text1"/>
          <w:szCs w:val="27"/>
        </w:rPr>
        <w:t>8.1. Изменения и дополнения в настоящее Положение принимаются решением Общего собрания трудового коллектива простым большинством голосов членов, присутствующих.</w:t>
      </w:r>
    </w:p>
    <w:p w:rsidR="00EB60EC" w:rsidRPr="00B93C14" w:rsidRDefault="00EB60EC" w:rsidP="00325CA0">
      <w:pPr>
        <w:pStyle w:val="a4"/>
        <w:jc w:val="both"/>
        <w:rPr>
          <w:color w:val="000000" w:themeColor="text1"/>
        </w:rPr>
      </w:pPr>
    </w:p>
    <w:p w:rsidR="00325CA0" w:rsidRPr="00B93C14" w:rsidRDefault="00325CA0" w:rsidP="00325CA0">
      <w:pPr>
        <w:rPr>
          <w:color w:val="000000" w:themeColor="text1"/>
        </w:rPr>
      </w:pPr>
    </w:p>
    <w:p w:rsidR="00F36A4D" w:rsidRPr="00B93C14" w:rsidRDefault="00F36A4D">
      <w:pPr>
        <w:rPr>
          <w:color w:val="000000" w:themeColor="text1"/>
        </w:rPr>
      </w:pPr>
    </w:p>
    <w:p w:rsidR="00325CA0" w:rsidRPr="00B93C14" w:rsidRDefault="00325CA0">
      <w:pPr>
        <w:rPr>
          <w:color w:val="000000" w:themeColor="text1"/>
        </w:rPr>
      </w:pPr>
    </w:p>
    <w:sectPr w:rsidR="00325CA0" w:rsidRPr="00B93C14" w:rsidSect="00325CA0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32" w:rsidRDefault="00012432" w:rsidP="008A2451">
      <w:r>
        <w:separator/>
      </w:r>
    </w:p>
  </w:endnote>
  <w:endnote w:type="continuationSeparator" w:id="0">
    <w:p w:rsidR="00012432" w:rsidRDefault="00012432" w:rsidP="008A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32" w:rsidRDefault="00012432" w:rsidP="008A2451">
      <w:r>
        <w:separator/>
      </w:r>
    </w:p>
  </w:footnote>
  <w:footnote w:type="continuationSeparator" w:id="0">
    <w:p w:rsidR="00012432" w:rsidRDefault="00012432" w:rsidP="008A2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2140"/>
    <w:multiLevelType w:val="multilevel"/>
    <w:tmpl w:val="BCEC60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CA0"/>
    <w:rsid w:val="00012432"/>
    <w:rsid w:val="001F03A7"/>
    <w:rsid w:val="003227DF"/>
    <w:rsid w:val="00325CA0"/>
    <w:rsid w:val="003369FC"/>
    <w:rsid w:val="0036272E"/>
    <w:rsid w:val="00386D14"/>
    <w:rsid w:val="0044654F"/>
    <w:rsid w:val="004D6032"/>
    <w:rsid w:val="00581E34"/>
    <w:rsid w:val="00632C0B"/>
    <w:rsid w:val="006E4047"/>
    <w:rsid w:val="0072653A"/>
    <w:rsid w:val="008A2451"/>
    <w:rsid w:val="009114E4"/>
    <w:rsid w:val="009502A1"/>
    <w:rsid w:val="00A235F0"/>
    <w:rsid w:val="00B93C14"/>
    <w:rsid w:val="00E20645"/>
    <w:rsid w:val="00EB60EC"/>
    <w:rsid w:val="00F11A7E"/>
    <w:rsid w:val="00F3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369FC"/>
    <w:rPr>
      <w:i/>
      <w:iCs/>
    </w:rPr>
  </w:style>
  <w:style w:type="paragraph" w:styleId="a4">
    <w:name w:val="Normal (Web)"/>
    <w:basedOn w:val="a"/>
    <w:semiHidden/>
    <w:unhideWhenUsed/>
    <w:rsid w:val="00325CA0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325CA0"/>
    <w:pPr>
      <w:spacing w:before="100" w:beforeAutospacing="1" w:after="100" w:afterAutospacing="1"/>
    </w:pPr>
  </w:style>
  <w:style w:type="character" w:styleId="a5">
    <w:name w:val="Strong"/>
    <w:basedOn w:val="a0"/>
    <w:qFormat/>
    <w:rsid w:val="00325CA0"/>
    <w:rPr>
      <w:b/>
      <w:bCs/>
    </w:rPr>
  </w:style>
  <w:style w:type="paragraph" w:customStyle="1" w:styleId="msonormalcxspmiddlecxspmiddle">
    <w:name w:val="msonormalcxspmiddlecxspmiddle"/>
    <w:basedOn w:val="a"/>
    <w:rsid w:val="00325CA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F0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3A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A24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2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A24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2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13</cp:revision>
  <cp:lastPrinted>2016-10-20T10:31:00Z</cp:lastPrinted>
  <dcterms:created xsi:type="dcterms:W3CDTF">2016-10-14T07:37:00Z</dcterms:created>
  <dcterms:modified xsi:type="dcterms:W3CDTF">2019-03-31T19:37:00Z</dcterms:modified>
</cp:coreProperties>
</file>