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7C" w:rsidRDefault="008321C7" w:rsidP="00751A7C">
      <w:pPr>
        <w:spacing w:after="0" w:line="240" w:lineRule="auto"/>
        <w:textAlignment w:val="top"/>
        <w:rPr>
          <w:rFonts w:ascii="Tahoma" w:eastAsia="Times New Roman" w:hAnsi="Tahoma" w:cs="Tahoma"/>
          <w:b/>
          <w:color w:val="000000"/>
          <w:sz w:val="38"/>
          <w:szCs w:val="38"/>
        </w:rPr>
      </w:pPr>
      <w:r w:rsidRPr="008321C7">
        <w:t xml:space="preserve">   </w:t>
      </w:r>
      <w:r w:rsidR="00751A7C" w:rsidRPr="008321C7">
        <w:t xml:space="preserve">  </w:t>
      </w:r>
      <w:r w:rsidR="00751A7C">
        <w:rPr>
          <w:rFonts w:ascii="Tahoma" w:eastAsia="Times New Roman" w:hAnsi="Tahoma" w:cs="Tahoma"/>
          <w:b/>
          <w:color w:val="000000"/>
          <w:sz w:val="38"/>
          <w:szCs w:val="38"/>
        </w:rPr>
        <w:t>Правила приема в ДОУ №1</w:t>
      </w:r>
      <w:bookmarkStart w:id="0" w:name="_GoBack"/>
      <w:bookmarkEnd w:id="0"/>
      <w:r>
        <w:rPr>
          <w:rFonts w:ascii="Tahoma" w:eastAsia="Times New Roman" w:hAnsi="Tahoma" w:cs="Tahoma"/>
          <w:b/>
          <w:color w:val="000000"/>
          <w:sz w:val="38"/>
          <w:szCs w:val="38"/>
        </w:rPr>
        <w:t>1 «Ласточка»</w:t>
      </w:r>
    </w:p>
    <w:p w:rsidR="00751A7C" w:rsidRDefault="00751A7C" w:rsidP="00751A7C">
      <w:pPr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color w:val="000000"/>
          <w:sz w:val="38"/>
          <w:szCs w:val="38"/>
        </w:rPr>
      </w:pPr>
    </w:p>
    <w:p w:rsidR="00751A7C" w:rsidRDefault="00751A7C" w:rsidP="00751A7C">
      <w:pPr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Georgia" w:eastAsia="Times New Roman" w:hAnsi="Georgia" w:cs="Tahoma"/>
          <w:b/>
          <w:bCs/>
          <w:color w:val="FF0000"/>
          <w:sz w:val="28"/>
          <w:szCs w:val="28"/>
        </w:rPr>
        <w:t>Перечень документов необходимых для поступления</w:t>
      </w:r>
    </w:p>
    <w:p w:rsidR="00751A7C" w:rsidRDefault="008321C7" w:rsidP="008321C7">
      <w:pPr>
        <w:spacing w:after="0" w:line="390" w:lineRule="atLeast"/>
        <w:textAlignment w:val="baseline"/>
        <w:outlineLvl w:val="0"/>
        <w:rPr>
          <w:rFonts w:ascii="Georgia" w:eastAsia="Times New Roman" w:hAnsi="Georgia" w:cs="Tahoma"/>
          <w:b/>
          <w:bCs/>
          <w:color w:val="FF0000"/>
          <w:sz w:val="28"/>
          <w:szCs w:val="28"/>
        </w:rPr>
      </w:pPr>
      <w:r>
        <w:rPr>
          <w:rFonts w:ascii="Georgia" w:eastAsia="Times New Roman" w:hAnsi="Georgia" w:cs="Tahoma"/>
          <w:b/>
          <w:bCs/>
          <w:color w:val="FF0000"/>
          <w:sz w:val="28"/>
          <w:szCs w:val="28"/>
        </w:rPr>
        <w:t xml:space="preserve">                                             </w:t>
      </w:r>
      <w:r w:rsidR="00751A7C">
        <w:rPr>
          <w:rFonts w:ascii="Georgia" w:eastAsia="Times New Roman" w:hAnsi="Georgia" w:cs="Tahoma"/>
          <w:b/>
          <w:bCs/>
          <w:color w:val="FF0000"/>
          <w:sz w:val="28"/>
          <w:szCs w:val="28"/>
        </w:rPr>
        <w:t>в детский сад</w:t>
      </w:r>
    </w:p>
    <w:p w:rsidR="00751A7C" w:rsidRDefault="00751A7C" w:rsidP="00751A7C">
      <w:pPr>
        <w:spacing w:after="0" w:line="390" w:lineRule="atLeast"/>
        <w:jc w:val="center"/>
        <w:textAlignment w:val="baseline"/>
        <w:outlineLvl w:val="0"/>
        <w:rPr>
          <w:rFonts w:ascii="Tahoma" w:eastAsia="Times New Roman" w:hAnsi="Tahoma" w:cs="Tahoma"/>
          <w:color w:val="000000"/>
          <w:sz w:val="19"/>
          <w:szCs w:val="19"/>
        </w:rPr>
      </w:pPr>
    </w:p>
    <w:p w:rsidR="00751A7C" w:rsidRDefault="008321C7" w:rsidP="00751A7C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             </w:t>
      </w:r>
      <w:r w:rsidR="00751A7C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МЕДИЦИНСКАЯ КАРТА ИЗ ПОЛИКЛИНИКИ.</w:t>
      </w:r>
    </w:p>
    <w:p w:rsidR="00751A7C" w:rsidRDefault="00751A7C" w:rsidP="00751A7C">
      <w:pPr>
        <w:shd w:val="clear" w:color="auto" w:fill="FFFFFF"/>
        <w:spacing w:after="0" w:line="416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b/>
          <w:noProof/>
          <w:color w:val="000000"/>
          <w:sz w:val="24"/>
          <w:szCs w:val="24"/>
        </w:rPr>
        <w:drawing>
          <wp:inline distT="0" distB="0" distL="0" distR="0">
            <wp:extent cx="428625" cy="438150"/>
            <wp:effectExtent l="19050" t="0" r="9525" b="0"/>
            <wp:docPr id="1" name="Рисунок 1" descr="http://detsad12.dagschool.com/_http_schools/1751/detsad12/admin/ckfinder/core/connector/php/connector.phpfck_user_files/images/f805ad5e35d7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etsad12.dagschool.com/_http_schools/1751/detsad12/admin/ckfinder/core/connector/php/connector.phpfck_user_files/images/f805ad5e35d7(1)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КОПИЯ СВИДЕТЕЛЬСТВА О РОЖДЕНИИ РЕБЕНКА.</w:t>
      </w:r>
    </w:p>
    <w:p w:rsidR="00751A7C" w:rsidRDefault="00751A7C" w:rsidP="00751A7C">
      <w:pPr>
        <w:shd w:val="clear" w:color="auto" w:fill="FFFFFF"/>
        <w:spacing w:after="0" w:line="416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b/>
          <w:noProof/>
          <w:color w:val="000000"/>
          <w:sz w:val="24"/>
          <w:szCs w:val="24"/>
        </w:rPr>
        <w:drawing>
          <wp:inline distT="0" distB="0" distL="0" distR="0">
            <wp:extent cx="428625" cy="438150"/>
            <wp:effectExtent l="19050" t="0" r="9525" b="0"/>
            <wp:docPr id="2" name="Рисунок 2" descr="http://detsad12.dagschool.com/_http_schools/1751/detsad12/admin/ckfinder/core/connector/php/connector.phpfck_user_files/images/f805ad5e35d7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etsad12.dagschool.com/_http_schools/1751/detsad12/admin/ckfinder/core/connector/php/connector.phpfck_user_files/images/f805ad5e35d7(2)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ЗАЯВЛЕНИЕ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(ПИШЕТСЯ РУКОПИСНО ПО ОБРАЗЦУ).</w:t>
      </w:r>
    </w:p>
    <w:p w:rsidR="00751A7C" w:rsidRDefault="00751A7C" w:rsidP="00751A7C">
      <w:pPr>
        <w:shd w:val="clear" w:color="auto" w:fill="FFFFFF"/>
        <w:spacing w:after="0" w:line="416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b/>
          <w:noProof/>
          <w:color w:val="000000"/>
          <w:sz w:val="24"/>
          <w:szCs w:val="24"/>
        </w:rPr>
        <w:drawing>
          <wp:inline distT="0" distB="0" distL="0" distR="0">
            <wp:extent cx="428625" cy="438150"/>
            <wp:effectExtent l="19050" t="0" r="9525" b="0"/>
            <wp:docPr id="3" name="Рисунок 3" descr="http://detsad12.dagschool.com/_http_schools/1751/detsad12/admin/ckfinder/core/connector/php/connector.phpfck_user_files/images/f805ad5e35d7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etsad12.dagschool.com/_http_schools/1751/detsad12/admin/ckfinder/core/connector/php/connector.phpfck_user_files/images/f805ad5e35d7(3)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КОПИЯ ПАСПОРТА ОДНОГО ИЗ РОДИТЕЛЕЙ</w:t>
      </w:r>
    </w:p>
    <w:p w:rsidR="00751A7C" w:rsidRDefault="00751A7C" w:rsidP="00751A7C">
      <w:pPr>
        <w:shd w:val="clear" w:color="auto" w:fill="FFFFFF"/>
        <w:spacing w:after="0" w:line="416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b/>
          <w:noProof/>
          <w:color w:val="000000"/>
          <w:sz w:val="24"/>
          <w:szCs w:val="24"/>
        </w:rPr>
        <w:drawing>
          <wp:inline distT="0" distB="0" distL="0" distR="0">
            <wp:extent cx="428625" cy="438150"/>
            <wp:effectExtent l="19050" t="0" r="9525" b="0"/>
            <wp:docPr id="4" name="Рисунок 4" descr="http://detsad12.dagschool.com/_http_schools/1751/detsad12/admin/ckfinder/core/connector/php/connector.phpfck_user_files/images/f805ad5e35d7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etsad12.dagschool.com/_http_schools/1751/detsad12/admin/ckfinder/core/connector/php/connector.phpfck_user_files/images/f805ad5e35d7(4)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ФОТО РЕБЕНКА 4х6</w:t>
      </w:r>
    </w:p>
    <w:p w:rsidR="00751A7C" w:rsidRDefault="00751A7C" w:rsidP="00751A7C">
      <w:pPr>
        <w:shd w:val="clear" w:color="auto" w:fill="FFFFFF"/>
        <w:spacing w:after="0" w:line="416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b/>
          <w:noProof/>
          <w:color w:val="000000"/>
          <w:sz w:val="24"/>
          <w:szCs w:val="24"/>
        </w:rPr>
        <w:drawing>
          <wp:inline distT="0" distB="0" distL="0" distR="0">
            <wp:extent cx="428625" cy="438150"/>
            <wp:effectExtent l="19050" t="0" r="9525" b="0"/>
            <wp:docPr id="5" name="Рисунок 5" descr="http://detsad12.dagschool.com/_http_schools/1751/detsad12/admin/ckfinder/core/connector/php/connector.phpfck_user_files/images/f805ad5e35d7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detsad12.dagschool.com/_http_schools/1751/detsad12/admin/ckfinder/core/connector/php/connector.phpfck_user_files/images/f805ad5e35d7(5)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ДОГОВОРА В 2-Х ЭКЗЕМПЛЯРАХ (ПО ПРИХОДУ В ДОУ).</w:t>
      </w:r>
    </w:p>
    <w:p w:rsidR="00751A7C" w:rsidRDefault="00751A7C" w:rsidP="00751A7C">
      <w:pPr>
        <w:shd w:val="clear" w:color="auto" w:fill="FFFFFF"/>
        <w:spacing w:after="0" w:line="416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b/>
          <w:noProof/>
          <w:color w:val="000000"/>
          <w:sz w:val="24"/>
          <w:szCs w:val="24"/>
        </w:rPr>
        <w:drawing>
          <wp:inline distT="0" distB="0" distL="0" distR="0">
            <wp:extent cx="428625" cy="438150"/>
            <wp:effectExtent l="19050" t="0" r="9525" b="0"/>
            <wp:docPr id="6" name="Рисунок 6" descr="http://detsad12.dagschool.com/_http_schools/1751/detsad12/admin/ckfinder/core/connector/php/connector.phpfck_user_files/images/f805ad5e35d7(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detsad12.dagschool.com/_http_schools/1751/detsad12/admin/ckfinder/core/connector/php/connector.phpfck_user_files/images/f805ad5e35d7(6)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ПЕРЕД ПРИХОДОМ В ДОУ СПРАВКА ОТ ВРАЧА</w:t>
      </w:r>
    </w:p>
    <w:p w:rsidR="00751A7C" w:rsidRDefault="00751A7C" w:rsidP="00751A7C">
      <w:pPr>
        <w:shd w:val="clear" w:color="auto" w:fill="FFFFFF"/>
        <w:spacing w:after="0" w:line="322" w:lineRule="atLeast"/>
        <w:ind w:left="710" w:right="1037"/>
        <w:textAlignment w:val="baseline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( ОСМОТРЕН, ЗДОРОВ, КОНТАКТА С ИНФЕКЦИЯМИ ПОСЛЕДНИЕ 21 ДЕНЬ НЕ ИМЕЛ, ПЕДИКУЛЕЗ ОТРИЦАТЕЛЬНЫЙ (ДЕЙСТВИТЕЛЬНА 3 ДНЯ)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)</w:t>
      </w:r>
      <w:proofErr w:type="gramEnd"/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И АНАЛИЗЫ НА ЯЙЦА ГЛИСТ, ЯЙЦА ОСТРИЦ И ПРОСТЕЙШИЕ (ДЕЙСТВИТЕЛЬНЫ 1 МЕСЯЦ ).</w:t>
      </w:r>
    </w:p>
    <w:p w:rsidR="00751A7C" w:rsidRDefault="00751A7C" w:rsidP="00751A7C">
      <w:pPr>
        <w:shd w:val="clear" w:color="auto" w:fill="FFFFFF"/>
        <w:spacing w:after="0" w:line="322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b/>
          <w:noProof/>
          <w:color w:val="000000"/>
          <w:sz w:val="24"/>
          <w:szCs w:val="24"/>
        </w:rPr>
        <w:drawing>
          <wp:inline distT="0" distB="0" distL="0" distR="0">
            <wp:extent cx="428625" cy="438150"/>
            <wp:effectExtent l="19050" t="0" r="9525" b="0"/>
            <wp:docPr id="7" name="Рисунок 7" descr="http://detsad12.dagschool.com/_http_schools/1751/detsad12/admin/ckfinder/core/connector/php/connector.phpfck_user_files/images/f805ad5e35d7(7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detsad12.dagschool.com/_http_schools/1751/detsad12/admin/ckfinder/core/connector/php/connector.phpfck_user_files/images/f805ad5e35d7(7)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МЕДКАРТА ДОЛЖНА БЫТЬ ПОДПИСАНА ЗАВ. ДЕТСКОЙ ПОЛИКЛИНИКИ.</w:t>
      </w:r>
    </w:p>
    <w:p w:rsidR="00751A7C" w:rsidRDefault="00751A7C" w:rsidP="00751A7C">
      <w:pPr>
        <w:shd w:val="clear" w:color="auto" w:fill="FFFFFF"/>
        <w:spacing w:after="0" w:line="416" w:lineRule="atLeast"/>
        <w:jc w:val="center"/>
        <w:textAlignment w:val="baseline"/>
        <w:rPr>
          <w:rFonts w:ascii="Tahoma" w:eastAsia="Times New Roman" w:hAnsi="Tahoma" w:cs="Tahoma"/>
          <w:color w:val="000000"/>
          <w:sz w:val="19"/>
          <w:szCs w:val="19"/>
        </w:rPr>
      </w:pPr>
    </w:p>
    <w:p w:rsidR="00751A7C" w:rsidRDefault="00751A7C" w:rsidP="00751A7C">
      <w:pPr>
        <w:shd w:val="clear" w:color="auto" w:fill="FFFFFF"/>
        <w:spacing w:after="0" w:line="416" w:lineRule="atLeast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40"/>
          <w:szCs w:val="40"/>
          <w:u w:val="single"/>
          <w:shd w:val="clear" w:color="auto" w:fill="DFE0DD"/>
          <w:lang w:val="en-US"/>
        </w:rPr>
      </w:pPr>
    </w:p>
    <w:p w:rsidR="00751A7C" w:rsidRDefault="00751A7C" w:rsidP="00751A7C">
      <w:pPr>
        <w:shd w:val="clear" w:color="auto" w:fill="FFFFFF"/>
        <w:spacing w:after="0" w:line="416" w:lineRule="atLeast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40"/>
          <w:szCs w:val="40"/>
          <w:u w:val="single"/>
          <w:shd w:val="clear" w:color="auto" w:fill="DFE0DD"/>
          <w:lang w:val="en-US"/>
        </w:rPr>
      </w:pPr>
      <w:r>
        <w:rPr>
          <w:rFonts w:ascii="Tahoma" w:eastAsia="Times New Roman" w:hAnsi="Tahoma" w:cs="Tahoma"/>
          <w:b/>
          <w:noProof/>
          <w:color w:val="000000"/>
          <w:sz w:val="24"/>
          <w:szCs w:val="24"/>
        </w:rPr>
        <w:drawing>
          <wp:inline distT="0" distB="0" distL="0" distR="0">
            <wp:extent cx="1952625" cy="1495425"/>
            <wp:effectExtent l="0" t="0" r="0" b="0"/>
            <wp:docPr id="8" name="Рисунок 8" descr="http://detsad12.dagschool.com/_http_schools/1751/detsad12/admin/ckfinder/core/connector/php/connector.phpfck_user_files/images/book-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detsad12.dagschool.com/_http_schools/1751/detsad12/admin/ckfinder/core/connector/php/connector.phpfck_user_files/images/book-0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A7C" w:rsidRDefault="00751A7C" w:rsidP="00751A7C">
      <w:pPr>
        <w:shd w:val="clear" w:color="auto" w:fill="FFFFFF"/>
        <w:spacing w:after="0" w:line="416" w:lineRule="atLeast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40"/>
          <w:szCs w:val="40"/>
          <w:u w:val="single"/>
          <w:shd w:val="clear" w:color="auto" w:fill="DFE0DD"/>
          <w:lang w:val="en-US"/>
        </w:rPr>
      </w:pPr>
    </w:p>
    <w:p w:rsidR="00751A7C" w:rsidRDefault="00751A7C" w:rsidP="00751A7C">
      <w:pPr>
        <w:shd w:val="clear" w:color="auto" w:fill="FFFFFF"/>
        <w:spacing w:after="0" w:line="416" w:lineRule="atLeast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40"/>
          <w:szCs w:val="40"/>
          <w:u w:val="single"/>
          <w:shd w:val="clear" w:color="auto" w:fill="DFE0DD"/>
          <w:lang w:val="en-US"/>
        </w:rPr>
      </w:pPr>
    </w:p>
    <w:p w:rsidR="00751A7C" w:rsidRDefault="00751A7C" w:rsidP="00751A7C">
      <w:pPr>
        <w:shd w:val="clear" w:color="auto" w:fill="FFFFFF"/>
        <w:spacing w:after="0" w:line="416" w:lineRule="atLeast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40"/>
          <w:szCs w:val="40"/>
          <w:u w:val="single"/>
          <w:shd w:val="clear" w:color="auto" w:fill="DFE0DD"/>
          <w:lang w:val="en-US"/>
        </w:rPr>
      </w:pPr>
    </w:p>
    <w:p w:rsidR="00751A7C" w:rsidRDefault="00751A7C" w:rsidP="00751A7C">
      <w:pPr>
        <w:shd w:val="clear" w:color="auto" w:fill="FFFFFF"/>
        <w:spacing w:after="0" w:line="416" w:lineRule="atLeast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40"/>
          <w:szCs w:val="40"/>
          <w:u w:val="single"/>
          <w:shd w:val="clear" w:color="auto" w:fill="DFE0DD"/>
          <w:lang w:val="en-US"/>
        </w:rPr>
      </w:pPr>
    </w:p>
    <w:p w:rsidR="00751A7C" w:rsidRDefault="00751A7C" w:rsidP="00751A7C">
      <w:pPr>
        <w:shd w:val="clear" w:color="auto" w:fill="FFFFFF"/>
        <w:spacing w:after="0" w:line="416" w:lineRule="atLeast"/>
        <w:jc w:val="center"/>
        <w:textAlignment w:val="baseline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b/>
          <w:bCs/>
          <w:color w:val="000000"/>
          <w:sz w:val="40"/>
          <w:szCs w:val="40"/>
          <w:u w:val="single"/>
          <w:shd w:val="clear" w:color="auto" w:fill="DFE0DD"/>
        </w:rPr>
        <w:t>Правила приема в ДОУ №1</w:t>
      </w:r>
      <w:r w:rsidR="008321C7">
        <w:rPr>
          <w:rFonts w:ascii="Tahoma" w:eastAsia="Times New Roman" w:hAnsi="Tahoma" w:cs="Tahoma"/>
          <w:b/>
          <w:bCs/>
          <w:color w:val="000000"/>
          <w:sz w:val="40"/>
          <w:szCs w:val="40"/>
          <w:u w:val="single"/>
          <w:shd w:val="clear" w:color="auto" w:fill="DFE0DD"/>
        </w:rPr>
        <w:t>1</w:t>
      </w:r>
    </w:p>
    <w:p w:rsidR="00751A7C" w:rsidRDefault="00751A7C" w:rsidP="00751A7C">
      <w:pPr>
        <w:shd w:val="clear" w:color="auto" w:fill="DFE0DD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Правила</w:t>
      </w:r>
      <w:r w:rsidR="008321C7">
        <w:rPr>
          <w:rFonts w:ascii="Tahoma" w:eastAsia="Times New Roman" w:hAnsi="Tahoma" w:cs="Tahoma"/>
          <w:color w:val="000000"/>
          <w:sz w:val="24"/>
          <w:szCs w:val="24"/>
        </w:rPr>
        <w:t xml:space="preserve"> приема в муниципальное бюджетное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дошкольное образовател</w:t>
      </w:r>
      <w:r w:rsidR="008321C7">
        <w:rPr>
          <w:rFonts w:ascii="Tahoma" w:eastAsia="Times New Roman" w:hAnsi="Tahoma" w:cs="Tahoma"/>
          <w:color w:val="000000"/>
          <w:sz w:val="24"/>
          <w:szCs w:val="24"/>
        </w:rPr>
        <w:t>ьное учреждение  Детский сад №11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8321C7">
        <w:rPr>
          <w:rFonts w:ascii="Tahoma" w:eastAsia="Times New Roman" w:hAnsi="Tahoma" w:cs="Tahoma"/>
          <w:color w:val="000000"/>
          <w:sz w:val="24"/>
          <w:szCs w:val="24"/>
        </w:rPr>
        <w:t>«Ласточка</w:t>
      </w:r>
      <w:r>
        <w:rPr>
          <w:rFonts w:ascii="Tahoma" w:eastAsia="Times New Roman" w:hAnsi="Tahoma" w:cs="Tahoma"/>
          <w:color w:val="000000"/>
          <w:sz w:val="24"/>
          <w:szCs w:val="24"/>
        </w:rPr>
        <w:t>» с осуществлением физического и психического развития, коррекции и оздоровления всех воспитанников» и комплектования учреждения</w:t>
      </w:r>
    </w:p>
    <w:p w:rsidR="00751A7C" w:rsidRDefault="00751A7C" w:rsidP="00751A7C">
      <w:pPr>
        <w:shd w:val="clear" w:color="auto" w:fill="DFE0DD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1. Общие положения</w:t>
      </w:r>
    </w:p>
    <w:p w:rsidR="00751A7C" w:rsidRDefault="008321C7" w:rsidP="00751A7C">
      <w:pPr>
        <w:shd w:val="clear" w:color="auto" w:fill="DFE0DD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</w:rPr>
        <w:t>1.1 Правила приема в МБДОУ №11</w:t>
      </w:r>
      <w:r w:rsidR="00751A7C">
        <w:rPr>
          <w:rFonts w:ascii="Tahoma" w:eastAsia="Times New Roman" w:hAnsi="Tahoma" w:cs="Tahoma"/>
          <w:color w:val="000000"/>
          <w:sz w:val="24"/>
          <w:szCs w:val="24"/>
        </w:rPr>
        <w:t xml:space="preserve"> и комплектования учреждения (далее – Правила) приняты в соответствии со ст.16 Закона РФ от 10.07.1992 № 3266 – 1 «Об образовании», Типовым положением об образовательном учреждении для детей дошкольного и младшего школьного возраста, утвержденным постановлением Правительства РФ от 19.09.1997 № 1204, санитарно-эпидемиологическими правилами и нормативами для детских образовательных учреждений (</w:t>
      </w:r>
      <w:proofErr w:type="spellStart"/>
      <w:r w:rsidR="00751A7C">
        <w:rPr>
          <w:rFonts w:ascii="Tahoma" w:eastAsia="Times New Roman" w:hAnsi="Tahoma" w:cs="Tahoma"/>
          <w:color w:val="000000"/>
          <w:sz w:val="24"/>
          <w:szCs w:val="24"/>
        </w:rPr>
        <w:t>СанПиН</w:t>
      </w:r>
      <w:proofErr w:type="spellEnd"/>
      <w:r w:rsidR="00751A7C">
        <w:rPr>
          <w:rFonts w:ascii="Tahoma" w:eastAsia="Times New Roman" w:hAnsi="Tahoma" w:cs="Tahoma"/>
          <w:color w:val="000000"/>
          <w:sz w:val="24"/>
          <w:szCs w:val="24"/>
        </w:rPr>
        <w:t xml:space="preserve"> 2.4.1.2660-10), п. 4.1.9, 4.1.16 </w:t>
      </w:r>
      <w:proofErr w:type="gramEnd"/>
    </w:p>
    <w:p w:rsidR="00751A7C" w:rsidRDefault="00751A7C" w:rsidP="00751A7C">
      <w:pPr>
        <w:shd w:val="clear" w:color="auto" w:fill="DFE0DD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1.2 Настоящие Правила приняты с целью обеспечения реализации прав ребенка на общедоступное, бесплатное дошкольное </w:t>
      </w:r>
      <w:r w:rsidR="008321C7">
        <w:rPr>
          <w:rFonts w:ascii="Tahoma" w:eastAsia="Times New Roman" w:hAnsi="Tahoma" w:cs="Tahoma"/>
          <w:color w:val="000000"/>
          <w:sz w:val="24"/>
          <w:szCs w:val="24"/>
        </w:rPr>
        <w:t>образование в муниципальном бюджетном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дошкольном образовател</w:t>
      </w:r>
      <w:r w:rsidR="008321C7">
        <w:rPr>
          <w:rFonts w:ascii="Tahoma" w:eastAsia="Times New Roman" w:hAnsi="Tahoma" w:cs="Tahoma"/>
          <w:color w:val="000000"/>
          <w:sz w:val="24"/>
          <w:szCs w:val="24"/>
        </w:rPr>
        <w:t>ьном учреждении «Детский сад №11 «Ласточка</w:t>
      </w:r>
      <w:r>
        <w:rPr>
          <w:rFonts w:ascii="Tahoma" w:eastAsia="Times New Roman" w:hAnsi="Tahoma" w:cs="Tahoma"/>
          <w:color w:val="000000"/>
          <w:sz w:val="24"/>
          <w:szCs w:val="24"/>
        </w:rPr>
        <w:t>» с осуществлением физического и психического развития, коррекции и оздоровления всех воспитанников» (далее – Учреждение).</w:t>
      </w:r>
    </w:p>
    <w:p w:rsidR="00751A7C" w:rsidRDefault="00751A7C" w:rsidP="00751A7C">
      <w:pPr>
        <w:shd w:val="clear" w:color="auto" w:fill="DFE0DD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2. Порядок приема</w:t>
      </w:r>
    </w:p>
    <w:p w:rsidR="00751A7C" w:rsidRDefault="00751A7C" w:rsidP="00751A7C">
      <w:pPr>
        <w:shd w:val="clear" w:color="auto" w:fill="DFE0DD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2.1 Родители (законные представители) имеют право выбора образовательного учреждения с учетом индивидуальных способностей детей, состояния их здоровья, уровня физического развития, возможностей семьи, наличием свободных мест;</w:t>
      </w:r>
      <w:r>
        <w:rPr>
          <w:rFonts w:ascii="Tahoma" w:eastAsia="Times New Roman" w:hAnsi="Tahoma" w:cs="Tahoma"/>
          <w:color w:val="000000"/>
          <w:sz w:val="24"/>
          <w:szCs w:val="24"/>
        </w:rPr>
        <w:br/>
        <w:t>2.2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</w:rPr>
        <w:t xml:space="preserve"> В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</w:rPr>
        <w:t xml:space="preserve"> Учреждение принимаются дети в возрасте от 2 лет до 7 лет;</w:t>
      </w:r>
      <w:r>
        <w:rPr>
          <w:rFonts w:ascii="Tahoma" w:eastAsia="Times New Roman" w:hAnsi="Tahoma" w:cs="Tahoma"/>
          <w:color w:val="000000"/>
          <w:sz w:val="24"/>
          <w:szCs w:val="24"/>
        </w:rPr>
        <w:br/>
        <w:t>2.3 Тестирование детей Учреждением при приеме, а также переводе в другую возрастную группу не проводится;</w:t>
      </w:r>
      <w:r>
        <w:rPr>
          <w:rFonts w:ascii="Tahoma" w:eastAsia="Times New Roman" w:hAnsi="Tahoma" w:cs="Tahoma"/>
          <w:color w:val="000000"/>
          <w:sz w:val="24"/>
          <w:szCs w:val="24"/>
        </w:rPr>
        <w:br/>
        <w:t>2.4 Прием детей в Учреждение осуществляется в порядке очередности;</w:t>
      </w:r>
      <w:r>
        <w:rPr>
          <w:rFonts w:ascii="Tahoma" w:eastAsia="Times New Roman" w:hAnsi="Tahoma" w:cs="Tahoma"/>
          <w:color w:val="000000"/>
          <w:sz w:val="24"/>
          <w:szCs w:val="24"/>
        </w:rPr>
        <w:br/>
      </w:r>
      <w:r>
        <w:rPr>
          <w:rFonts w:ascii="Tahoma" w:eastAsia="Times New Roman" w:hAnsi="Tahoma" w:cs="Tahoma"/>
          <w:b/>
          <w:color w:val="000000"/>
          <w:sz w:val="24"/>
          <w:szCs w:val="24"/>
        </w:rPr>
        <w:t>2</w:t>
      </w:r>
      <w:r>
        <w:rPr>
          <w:rFonts w:ascii="Tahoma" w:eastAsia="Times New Roman" w:hAnsi="Tahoma" w:cs="Tahoma"/>
          <w:color w:val="000000"/>
          <w:sz w:val="24"/>
          <w:szCs w:val="24"/>
        </w:rPr>
        <w:t>.</w:t>
      </w:r>
      <w:r>
        <w:rPr>
          <w:rFonts w:ascii="Tahoma" w:eastAsia="Times New Roman" w:hAnsi="Tahoma" w:cs="Tahoma"/>
          <w:b/>
          <w:color w:val="000000"/>
          <w:sz w:val="24"/>
          <w:szCs w:val="24"/>
        </w:rPr>
        <w:t>5</w:t>
      </w:r>
      <w:proofErr w:type="gramStart"/>
      <w:r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В</w:t>
      </w:r>
      <w:proofErr w:type="gramEnd"/>
      <w:r>
        <w:rPr>
          <w:rFonts w:ascii="Tahoma" w:eastAsia="Times New Roman" w:hAnsi="Tahoma" w:cs="Tahoma"/>
          <w:b/>
          <w:color w:val="000000"/>
          <w:sz w:val="24"/>
          <w:szCs w:val="24"/>
        </w:rPr>
        <w:t>не очереди в Учреждение принимаются:</w:t>
      </w:r>
      <w:r>
        <w:rPr>
          <w:rFonts w:ascii="Tahoma" w:eastAsia="Times New Roman" w:hAnsi="Tahoma" w:cs="Tahoma"/>
          <w:color w:val="000000"/>
          <w:sz w:val="24"/>
          <w:szCs w:val="24"/>
        </w:rPr>
        <w:br/>
        <w:t>А) дети прокуроров, следователей;</w:t>
      </w:r>
      <w:r>
        <w:rPr>
          <w:rFonts w:ascii="Tahoma" w:eastAsia="Times New Roman" w:hAnsi="Tahoma" w:cs="Tahoma"/>
          <w:color w:val="000000"/>
          <w:sz w:val="24"/>
          <w:szCs w:val="24"/>
        </w:rPr>
        <w:br/>
        <w:t>Б) дети судей;</w:t>
      </w:r>
      <w:r>
        <w:rPr>
          <w:rFonts w:ascii="Tahoma" w:eastAsia="Times New Roman" w:hAnsi="Tahoma" w:cs="Tahoma"/>
          <w:color w:val="000000"/>
          <w:sz w:val="24"/>
          <w:szCs w:val="24"/>
        </w:rPr>
        <w:br/>
        <w:t>В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</w:rPr>
        <w:t>)д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</w:rPr>
        <w:t>ети граждан Российской Федерации, подвергшихся воздействию радиации вследствие катастрофы на Чернобыльской АЭС;</w:t>
      </w:r>
      <w:r>
        <w:rPr>
          <w:rFonts w:ascii="Tahoma" w:eastAsia="Times New Roman" w:hAnsi="Tahoma" w:cs="Tahoma"/>
          <w:color w:val="000000"/>
          <w:sz w:val="24"/>
          <w:szCs w:val="24"/>
        </w:rPr>
        <w:br/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</w:rPr>
        <w:t>Г) дети погибших (пропавших без вести, умерших, ставших инвалидами сотрудников и военнослужащих из числа лиц, указанных в пункте 1 Постановления Правительства РФ от 09.02.2004 № 65 «О дополнительных гарантиях и компенсациях военнослужащим и сотрудникам Федеральных органов исполнительной власти, участвующим в контр</w:t>
      </w:r>
      <w:r w:rsidR="006E3165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террористических операциях и обеспечивающих правопорядок и общественную безопасность на территории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Северо-Кавказского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</w:rPr>
        <w:t xml:space="preserve"> региона Российской Федерации;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</w:rPr>
        <w:br/>
      </w:r>
      <w:r>
        <w:rPr>
          <w:rFonts w:ascii="Tahoma" w:eastAsia="Times New Roman" w:hAnsi="Tahoma" w:cs="Tahoma"/>
          <w:b/>
          <w:color w:val="000000"/>
          <w:sz w:val="24"/>
          <w:szCs w:val="24"/>
        </w:rPr>
        <w:t>2.6</w:t>
      </w:r>
      <w:proofErr w:type="gramStart"/>
      <w:r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В</w:t>
      </w:r>
      <w:proofErr w:type="gramEnd"/>
      <w:r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Учреждение в первую очередь принимаются дети следующих категорий граждан:</w:t>
      </w:r>
      <w:r>
        <w:rPr>
          <w:rFonts w:ascii="Tahoma" w:eastAsia="Times New Roman" w:hAnsi="Tahoma" w:cs="Tahoma"/>
          <w:b/>
          <w:color w:val="000000"/>
          <w:sz w:val="24"/>
          <w:szCs w:val="24"/>
        </w:rPr>
        <w:br/>
      </w:r>
      <w:r>
        <w:rPr>
          <w:rFonts w:ascii="Tahoma" w:eastAsia="Times New Roman" w:hAnsi="Tahoma" w:cs="Tahoma"/>
          <w:color w:val="000000"/>
          <w:sz w:val="24"/>
          <w:szCs w:val="24"/>
        </w:rPr>
        <w:t>- дети сотрудников органов по контролю за оборотом наркотических средств и психотропных веществ в порядке, установленном федеральным законодательством;</w:t>
      </w:r>
      <w:r>
        <w:rPr>
          <w:rFonts w:ascii="Tahoma" w:eastAsia="Times New Roman" w:hAnsi="Tahoma" w:cs="Tahoma"/>
          <w:color w:val="000000"/>
          <w:sz w:val="24"/>
          <w:szCs w:val="24"/>
        </w:rPr>
        <w:br/>
        <w:t>- дети ветеранов боевых действий и вооруженных конфликтов по согласованию с городским (районным) отделением Российского союза ветеранов Афганистана;</w:t>
      </w:r>
      <w:r>
        <w:rPr>
          <w:rFonts w:ascii="Tahoma" w:eastAsia="Times New Roman" w:hAnsi="Tahoma" w:cs="Tahoma"/>
          <w:color w:val="000000"/>
          <w:sz w:val="24"/>
          <w:szCs w:val="24"/>
        </w:rPr>
        <w:br/>
        <w:t>- дети из приемных семей, имеющих 3-х и более детей, включая родных и приемных;</w:t>
      </w:r>
      <w:r>
        <w:rPr>
          <w:rFonts w:ascii="Tahoma" w:eastAsia="Times New Roman" w:hAnsi="Tahoma" w:cs="Tahoma"/>
          <w:color w:val="000000"/>
          <w:sz w:val="24"/>
          <w:szCs w:val="24"/>
        </w:rPr>
        <w:br/>
      </w:r>
      <w:r>
        <w:rPr>
          <w:rFonts w:ascii="Tahoma" w:eastAsia="Times New Roman" w:hAnsi="Tahoma" w:cs="Tahoma"/>
          <w:color w:val="000000"/>
          <w:sz w:val="24"/>
          <w:szCs w:val="24"/>
        </w:rPr>
        <w:lastRenderedPageBreak/>
        <w:t>- дети работников дошкольных образовательных учреждений;</w:t>
      </w:r>
      <w:r>
        <w:rPr>
          <w:rFonts w:ascii="Tahoma" w:eastAsia="Times New Roman" w:hAnsi="Tahoma" w:cs="Tahoma"/>
          <w:color w:val="000000"/>
          <w:sz w:val="24"/>
          <w:szCs w:val="24"/>
        </w:rPr>
        <w:br/>
        <w:t>2.7 Очередность устанавливается руководителем Учреждения на основании заявления родителей (законных представителей) ребенка, свидетельства о рождении и фиксируется в «Книге учета будущих воспитанников», листы которой нумеруются, прошиваются и скрепляются печатью Учреждения. Родители знакомятся с номером своей очереди под роспись.</w:t>
      </w:r>
      <w:r>
        <w:rPr>
          <w:rFonts w:ascii="Tahoma" w:eastAsia="Times New Roman" w:hAnsi="Tahoma" w:cs="Tahoma"/>
          <w:color w:val="000000"/>
          <w:sz w:val="24"/>
          <w:szCs w:val="24"/>
        </w:rPr>
        <w:br/>
        <w:t>2.8 Руководитель Учреждения осуществляет постановку на очередь в течение всего учебного года без ограничений в день приема родителей;</w:t>
      </w:r>
      <w:r>
        <w:rPr>
          <w:rFonts w:ascii="Tahoma" w:eastAsia="Times New Roman" w:hAnsi="Tahoma" w:cs="Tahoma"/>
          <w:color w:val="000000"/>
          <w:sz w:val="24"/>
          <w:szCs w:val="24"/>
        </w:rPr>
        <w:br/>
        <w:t>2.9 Учреждением резервируется 20% от общего количества мест для приема детей категории населения, перечисленных в пунктах 2.5, 2.6 настоящих Правил. В том числе 5% от общего количества мест резервируется для граждан, дети которых имеют право на внеочередное поступление в Учреждение, 15% — для граждан, дети которых имеют право на первоочередное поступление в Учреждение;</w:t>
      </w:r>
      <w:r>
        <w:rPr>
          <w:rFonts w:ascii="Tahoma" w:eastAsia="Times New Roman" w:hAnsi="Tahoma" w:cs="Tahoma"/>
          <w:color w:val="000000"/>
          <w:sz w:val="24"/>
          <w:szCs w:val="24"/>
        </w:rPr>
        <w:br/>
        <w:t>2.10 Прием в Учреждение оформляется приказом руководител</w:t>
      </w:r>
      <w:r w:rsidR="008321C7">
        <w:rPr>
          <w:rFonts w:ascii="Tahoma" w:eastAsia="Times New Roman" w:hAnsi="Tahoma" w:cs="Tahoma"/>
          <w:color w:val="000000"/>
          <w:sz w:val="24"/>
          <w:szCs w:val="24"/>
        </w:rPr>
        <w:t>я, договором о взаимодействии МБ</w:t>
      </w:r>
      <w:r>
        <w:rPr>
          <w:rFonts w:ascii="Tahoma" w:eastAsia="Times New Roman" w:hAnsi="Tahoma" w:cs="Tahoma"/>
          <w:color w:val="000000"/>
          <w:sz w:val="24"/>
          <w:szCs w:val="24"/>
        </w:rPr>
        <w:t>ДОУ с родителями (законными представителями) ребенка. Договор заключается в 2-х экземплярах с выдачей одного экземпляра родителям. Родительский договор не может противоречить Уставу Учреждения и настоящим Правилам;</w:t>
      </w:r>
      <w:r>
        <w:rPr>
          <w:rFonts w:ascii="Tahoma" w:eastAsia="Times New Roman" w:hAnsi="Tahoma" w:cs="Tahoma"/>
          <w:color w:val="000000"/>
          <w:sz w:val="24"/>
          <w:szCs w:val="24"/>
        </w:rPr>
        <w:br/>
        <w:t>2.11 Прием в Учреждение осуществляется на основании следующих документов:</w:t>
      </w:r>
      <w:r>
        <w:rPr>
          <w:rFonts w:ascii="Tahoma" w:eastAsia="Times New Roman" w:hAnsi="Tahoma" w:cs="Tahoma"/>
          <w:color w:val="000000"/>
          <w:sz w:val="24"/>
          <w:szCs w:val="24"/>
        </w:rPr>
        <w:br/>
        <w:t>- письменного заявления родителей (законных представителей);</w:t>
      </w:r>
      <w:r>
        <w:rPr>
          <w:rFonts w:ascii="Tahoma" w:eastAsia="Times New Roman" w:hAnsi="Tahoma" w:cs="Tahoma"/>
          <w:color w:val="000000"/>
          <w:sz w:val="24"/>
          <w:szCs w:val="24"/>
        </w:rPr>
        <w:br/>
        <w:t>- медицинского заключения о состоянии здоровья ребенка;</w:t>
      </w:r>
      <w:r>
        <w:rPr>
          <w:rFonts w:ascii="Tahoma" w:eastAsia="Times New Roman" w:hAnsi="Tahoma" w:cs="Tahoma"/>
          <w:color w:val="000000"/>
          <w:sz w:val="24"/>
          <w:szCs w:val="24"/>
        </w:rPr>
        <w:br/>
        <w:t>- копии свидетельства о рождении ребенка;</w:t>
      </w:r>
      <w:r>
        <w:rPr>
          <w:rFonts w:ascii="Tahoma" w:eastAsia="Times New Roman" w:hAnsi="Tahoma" w:cs="Tahoma"/>
          <w:color w:val="000000"/>
          <w:sz w:val="24"/>
          <w:szCs w:val="24"/>
        </w:rPr>
        <w:br/>
        <w:t>2.12 Граждане, дети которых в соответствии с действующим законодательством и настоящими правилами имеют право на внеочередной и первоочередной прием в учреждение, дополнительно предоставляют документы, подтверждающие их статус;</w:t>
      </w:r>
      <w:r>
        <w:rPr>
          <w:rFonts w:ascii="Tahoma" w:eastAsia="Times New Roman" w:hAnsi="Tahoma" w:cs="Tahoma"/>
          <w:color w:val="000000"/>
          <w:sz w:val="24"/>
          <w:szCs w:val="24"/>
        </w:rPr>
        <w:br/>
        <w:t>2.13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</w:rPr>
        <w:t xml:space="preserve"> П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</w:rPr>
        <w:t>ри приеме детей Учреждение обязано ознакомить родителей (законных представителей) со следующими документами:</w:t>
      </w:r>
      <w:r>
        <w:rPr>
          <w:rFonts w:ascii="Tahoma" w:eastAsia="Times New Roman" w:hAnsi="Tahoma" w:cs="Tahoma"/>
          <w:color w:val="000000"/>
          <w:sz w:val="24"/>
          <w:szCs w:val="24"/>
        </w:rPr>
        <w:br/>
        <w:t>- Устав Учреждения;</w:t>
      </w:r>
      <w:r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- Лицензия на 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</w:rPr>
        <w:t>право ведения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</w:rPr>
        <w:t xml:space="preserve"> образовательной деятельности;</w:t>
      </w:r>
      <w:r>
        <w:rPr>
          <w:rFonts w:ascii="Tahoma" w:eastAsia="Times New Roman" w:hAnsi="Tahoma" w:cs="Tahoma"/>
          <w:color w:val="000000"/>
          <w:sz w:val="24"/>
          <w:szCs w:val="24"/>
        </w:rPr>
        <w:br/>
        <w:t>- Лицензия на медицинскую деятельность;</w:t>
      </w:r>
      <w:r>
        <w:rPr>
          <w:rFonts w:ascii="Tahoma" w:eastAsia="Times New Roman" w:hAnsi="Tahoma" w:cs="Tahoma"/>
          <w:color w:val="000000"/>
          <w:sz w:val="24"/>
          <w:szCs w:val="24"/>
        </w:rPr>
        <w:br/>
        <w:t>- Свидетельство о государственной аккредита</w:t>
      </w:r>
      <w:r w:rsidR="008321C7">
        <w:rPr>
          <w:rFonts w:ascii="Tahoma" w:eastAsia="Times New Roman" w:hAnsi="Tahoma" w:cs="Tahoma"/>
          <w:color w:val="000000"/>
          <w:sz w:val="24"/>
          <w:szCs w:val="24"/>
        </w:rPr>
        <w:t>ции Учреждения;</w:t>
      </w:r>
      <w:r w:rsidR="008321C7">
        <w:rPr>
          <w:rFonts w:ascii="Tahoma" w:eastAsia="Times New Roman" w:hAnsi="Tahoma" w:cs="Tahoma"/>
          <w:color w:val="000000"/>
          <w:sz w:val="24"/>
          <w:szCs w:val="24"/>
        </w:rPr>
        <w:br/>
        <w:t>- Положение о МБДОУ  «Детский сад №11 «Ласточка</w:t>
      </w:r>
      <w:r>
        <w:rPr>
          <w:rFonts w:ascii="Tahoma" w:eastAsia="Times New Roman" w:hAnsi="Tahoma" w:cs="Tahoma"/>
          <w:color w:val="000000"/>
          <w:sz w:val="24"/>
          <w:szCs w:val="24"/>
        </w:rPr>
        <w:t>»;</w:t>
      </w:r>
      <w:r>
        <w:rPr>
          <w:rFonts w:ascii="Tahoma" w:eastAsia="Times New Roman" w:hAnsi="Tahoma" w:cs="Tahoma"/>
          <w:color w:val="000000"/>
          <w:sz w:val="24"/>
          <w:szCs w:val="24"/>
        </w:rPr>
        <w:br/>
        <w:t>- Положение о педагогическом Совете;</w:t>
      </w:r>
      <w:r>
        <w:rPr>
          <w:rFonts w:ascii="Tahoma" w:eastAsia="Times New Roman" w:hAnsi="Tahoma" w:cs="Tahoma"/>
          <w:color w:val="000000"/>
          <w:sz w:val="24"/>
          <w:szCs w:val="24"/>
        </w:rPr>
        <w:br/>
        <w:t>- Положение о родительском комитете;</w:t>
      </w:r>
      <w:r>
        <w:rPr>
          <w:rFonts w:ascii="Tahoma" w:eastAsia="Times New Roman" w:hAnsi="Tahoma" w:cs="Tahoma"/>
          <w:color w:val="000000"/>
          <w:sz w:val="24"/>
          <w:szCs w:val="24"/>
        </w:rPr>
        <w:br/>
        <w:t>- Положение о родительском собрании;</w:t>
      </w:r>
      <w:r>
        <w:rPr>
          <w:rFonts w:ascii="Tahoma" w:eastAsia="Times New Roman" w:hAnsi="Tahoma" w:cs="Tahoma"/>
          <w:color w:val="000000"/>
          <w:sz w:val="24"/>
          <w:szCs w:val="24"/>
        </w:rPr>
        <w:br/>
        <w:t>- Правила по технике безопасности в Учреждении;</w:t>
      </w:r>
      <w:r>
        <w:rPr>
          <w:rFonts w:ascii="Tahoma" w:eastAsia="Times New Roman" w:hAnsi="Tahoma" w:cs="Tahoma"/>
          <w:color w:val="000000"/>
          <w:sz w:val="24"/>
          <w:szCs w:val="24"/>
        </w:rPr>
        <w:br/>
        <w:t>- Иные локальные акты, регулирующие деятельность Учреждения и затрагивающие права, и законные интересы детей и родителей (законных представителей), закрепленные в Уставе ДОУ.</w:t>
      </w:r>
      <w:r>
        <w:rPr>
          <w:rFonts w:ascii="Tahoma" w:eastAsia="Times New Roman" w:hAnsi="Tahoma" w:cs="Tahoma"/>
          <w:color w:val="000000"/>
          <w:sz w:val="24"/>
          <w:szCs w:val="24"/>
        </w:rPr>
        <w:br/>
        <w:t>2.15 Родителям может быть отказано в приеме ребенка в Учреждение только при отсутствии свободных мест в Учреждении;</w:t>
      </w:r>
    </w:p>
    <w:p w:rsidR="00751A7C" w:rsidRDefault="00751A7C" w:rsidP="00751A7C">
      <w:pPr>
        <w:shd w:val="clear" w:color="auto" w:fill="DFE0DD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3. Порядок комплектования</w:t>
      </w:r>
    </w:p>
    <w:p w:rsidR="00751A7C" w:rsidRDefault="00751A7C" w:rsidP="00751A7C">
      <w:pPr>
        <w:shd w:val="clear" w:color="auto" w:fill="DFE0DD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3.1 Комплектование Учреждения на новый учебный год производится в сроки с 15 мая по 15 июня ежегодно, в остальное время производится доукомплектование Учреждения в соответствии с установленными нормативами;</w:t>
      </w:r>
      <w:r>
        <w:rPr>
          <w:rFonts w:ascii="Tahoma" w:eastAsia="Times New Roman" w:hAnsi="Tahoma" w:cs="Tahoma"/>
          <w:color w:val="000000"/>
          <w:sz w:val="24"/>
          <w:szCs w:val="24"/>
        </w:rPr>
        <w:br/>
        <w:t>3.2 Наполняемость групп Учреждения устанавливается Типовым положением о ДОУ и закрепляется в Уставе Учреждения;</w:t>
      </w:r>
      <w:r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3.3 Количество групп в Учреждении определяется исходя из их предельной наполняемости, принятой при расчете норматива бюджетного финансирования, </w:t>
      </w:r>
      <w:r>
        <w:rPr>
          <w:rFonts w:ascii="Tahoma" w:eastAsia="Times New Roman" w:hAnsi="Tahoma" w:cs="Tahoma"/>
          <w:color w:val="000000"/>
          <w:sz w:val="24"/>
          <w:szCs w:val="24"/>
        </w:rPr>
        <w:lastRenderedPageBreak/>
        <w:t>санитарных норм и условий образовательного процесса. Контингент воспитанников формируется в соответствии с их возрастом;</w:t>
      </w:r>
    </w:p>
    <w:p w:rsidR="00751A7C" w:rsidRDefault="00751A7C" w:rsidP="00751A7C">
      <w:pPr>
        <w:shd w:val="clear" w:color="auto" w:fill="DFE0DD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4. Сохранение места в Учреждении за воспитанником</w:t>
      </w:r>
    </w:p>
    <w:p w:rsidR="00751A7C" w:rsidRDefault="00751A7C" w:rsidP="00751A7C">
      <w:pPr>
        <w:shd w:val="clear" w:color="auto" w:fill="DFE0DD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Место за ребенком, посещающим Учреждение, сохраняется на время:</w:t>
      </w:r>
      <w:r>
        <w:rPr>
          <w:rFonts w:ascii="Tahoma" w:eastAsia="Times New Roman" w:hAnsi="Tahoma" w:cs="Tahoma"/>
          <w:color w:val="000000"/>
          <w:sz w:val="24"/>
          <w:szCs w:val="24"/>
        </w:rPr>
        <w:br/>
        <w:t>А) болезни;</w:t>
      </w:r>
      <w:r>
        <w:rPr>
          <w:rFonts w:ascii="Tahoma" w:eastAsia="Times New Roman" w:hAnsi="Tahoma" w:cs="Tahoma"/>
          <w:color w:val="000000"/>
          <w:sz w:val="24"/>
          <w:szCs w:val="24"/>
        </w:rPr>
        <w:br/>
        <w:t>Б) пребывания в условиях карантина;</w:t>
      </w:r>
      <w:r>
        <w:rPr>
          <w:rFonts w:ascii="Tahoma" w:eastAsia="Times New Roman" w:hAnsi="Tahoma" w:cs="Tahoma"/>
          <w:color w:val="000000"/>
          <w:sz w:val="24"/>
          <w:szCs w:val="24"/>
        </w:rPr>
        <w:br/>
        <w:t>В) прохождения санаторно-курортного лечения;</w:t>
      </w:r>
      <w:r>
        <w:rPr>
          <w:rFonts w:ascii="Tahoma" w:eastAsia="Times New Roman" w:hAnsi="Tahoma" w:cs="Tahoma"/>
          <w:color w:val="000000"/>
          <w:sz w:val="24"/>
          <w:szCs w:val="24"/>
        </w:rPr>
        <w:br/>
        <w:t>Г) отпуска родителей (законных представителей);</w:t>
      </w:r>
      <w:r>
        <w:rPr>
          <w:rFonts w:ascii="Tahoma" w:eastAsia="Times New Roman" w:hAnsi="Tahoma" w:cs="Tahoma"/>
          <w:color w:val="000000"/>
          <w:sz w:val="24"/>
          <w:szCs w:val="24"/>
        </w:rPr>
        <w:br/>
        <w:t>Д) отсутствия ребенка в летний оздоровительный период сроком до 30 календарных дней по заявлению родителей (законных представителей);</w:t>
      </w:r>
      <w:r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Е) в иных случаях в соответствии с уважительными семейными обстоятельствами по заявлению родителей (законных представителей) </w:t>
      </w:r>
    </w:p>
    <w:p w:rsidR="00751A7C" w:rsidRDefault="00751A7C" w:rsidP="00751A7C">
      <w:pPr>
        <w:shd w:val="clear" w:color="auto" w:fill="DFE0DD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5. Порядок отчисления</w:t>
      </w:r>
    </w:p>
    <w:p w:rsidR="00751A7C" w:rsidRDefault="00751A7C" w:rsidP="00751A7C">
      <w:pPr>
        <w:shd w:val="clear" w:color="auto" w:fill="DFE0DD"/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Отчисление воспитанников из Учреждения офор</w:t>
      </w:r>
      <w:r w:rsidR="006E3165">
        <w:rPr>
          <w:rFonts w:ascii="Tahoma" w:eastAsia="Times New Roman" w:hAnsi="Tahoma" w:cs="Tahoma"/>
          <w:color w:val="000000"/>
          <w:sz w:val="24"/>
          <w:szCs w:val="24"/>
        </w:rPr>
        <w:t>мляется приказом и происходит:</w:t>
      </w:r>
      <w:r w:rsidR="006E3165">
        <w:rPr>
          <w:rFonts w:ascii="Tahoma" w:eastAsia="Times New Roman" w:hAnsi="Tahoma" w:cs="Tahoma"/>
          <w:color w:val="000000"/>
          <w:sz w:val="24"/>
          <w:szCs w:val="24"/>
        </w:rPr>
        <w:br/>
        <w:t>а</w:t>
      </w:r>
      <w:r>
        <w:rPr>
          <w:rFonts w:ascii="Tahoma" w:eastAsia="Times New Roman" w:hAnsi="Tahoma" w:cs="Tahoma"/>
          <w:color w:val="000000"/>
          <w:sz w:val="24"/>
          <w:szCs w:val="24"/>
        </w:rPr>
        <w:t>) по желанию родите</w:t>
      </w:r>
      <w:r w:rsidR="006E3165">
        <w:rPr>
          <w:rFonts w:ascii="Tahoma" w:eastAsia="Times New Roman" w:hAnsi="Tahoma" w:cs="Tahoma"/>
          <w:color w:val="000000"/>
          <w:sz w:val="24"/>
          <w:szCs w:val="24"/>
        </w:rPr>
        <w:t>лей (законных представителей);</w:t>
      </w:r>
      <w:r w:rsidR="006E3165">
        <w:rPr>
          <w:rFonts w:ascii="Tahoma" w:eastAsia="Times New Roman" w:hAnsi="Tahoma" w:cs="Tahoma"/>
          <w:color w:val="000000"/>
          <w:sz w:val="24"/>
          <w:szCs w:val="24"/>
        </w:rPr>
        <w:br/>
        <w:t>б</w:t>
      </w:r>
      <w:r>
        <w:rPr>
          <w:rFonts w:ascii="Tahoma" w:eastAsia="Times New Roman" w:hAnsi="Tahoma" w:cs="Tahoma"/>
          <w:color w:val="000000"/>
          <w:sz w:val="24"/>
          <w:szCs w:val="24"/>
        </w:rPr>
        <w:t>) на основании медицинского заключения о состоянии здоровья ребенка, препятствующего его дальнейшему пребыва</w:t>
      </w:r>
      <w:r w:rsidR="006E3165">
        <w:rPr>
          <w:rFonts w:ascii="Tahoma" w:eastAsia="Times New Roman" w:hAnsi="Tahoma" w:cs="Tahoma"/>
          <w:color w:val="000000"/>
          <w:sz w:val="24"/>
          <w:szCs w:val="24"/>
        </w:rPr>
        <w:t>нию в Учреждении;</w:t>
      </w:r>
      <w:r w:rsidR="006E3165">
        <w:rPr>
          <w:rFonts w:ascii="Tahoma" w:eastAsia="Times New Roman" w:hAnsi="Tahoma" w:cs="Tahoma"/>
          <w:color w:val="000000"/>
          <w:sz w:val="24"/>
          <w:szCs w:val="24"/>
        </w:rPr>
        <w:br/>
      </w:r>
      <w:r w:rsidR="006E3165">
        <w:rPr>
          <w:rFonts w:ascii="Tahoma" w:eastAsia="Times New Roman" w:hAnsi="Tahoma" w:cs="Tahoma"/>
          <w:color w:val="000000"/>
          <w:sz w:val="24"/>
          <w:szCs w:val="24"/>
        </w:rPr>
        <w:br/>
        <w:t>в</w:t>
      </w:r>
      <w:r>
        <w:rPr>
          <w:rFonts w:ascii="Tahoma" w:eastAsia="Times New Roman" w:hAnsi="Tahoma" w:cs="Tahoma"/>
          <w:color w:val="000000"/>
          <w:sz w:val="24"/>
          <w:szCs w:val="24"/>
        </w:rPr>
        <w:t>) в связи с достижением воспитанником Учреждения возраста для пос</w:t>
      </w:r>
      <w:r w:rsidR="006E3165">
        <w:rPr>
          <w:rFonts w:ascii="Tahoma" w:eastAsia="Times New Roman" w:hAnsi="Tahoma" w:cs="Tahoma"/>
          <w:color w:val="000000"/>
          <w:sz w:val="24"/>
          <w:szCs w:val="24"/>
        </w:rPr>
        <w:t>тупления в первый класс школы;</w:t>
      </w:r>
      <w:r w:rsidR="006E3165">
        <w:rPr>
          <w:rFonts w:ascii="Tahoma" w:eastAsia="Times New Roman" w:hAnsi="Tahoma" w:cs="Tahoma"/>
          <w:color w:val="000000"/>
          <w:sz w:val="24"/>
          <w:szCs w:val="24"/>
        </w:rPr>
        <w:br/>
        <w:t>г</w:t>
      </w:r>
      <w:r>
        <w:rPr>
          <w:rFonts w:ascii="Tahoma" w:eastAsia="Times New Roman" w:hAnsi="Tahoma" w:cs="Tahoma"/>
          <w:color w:val="000000"/>
          <w:sz w:val="24"/>
          <w:szCs w:val="24"/>
        </w:rPr>
        <w:t>) при существенном нарушении родителями (законными представителями) усло</w:t>
      </w:r>
      <w:r w:rsidR="008321C7">
        <w:rPr>
          <w:rFonts w:ascii="Tahoma" w:eastAsia="Times New Roman" w:hAnsi="Tahoma" w:cs="Tahoma"/>
          <w:color w:val="000000"/>
          <w:sz w:val="24"/>
          <w:szCs w:val="24"/>
        </w:rPr>
        <w:t>вий договора о взаимодействии МБ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ДОУ с родителями (законными представителями) ребенка </w:t>
      </w:r>
    </w:p>
    <w:p w:rsidR="00B85670" w:rsidRDefault="00B85670" w:rsidP="00751A7C">
      <w:pPr>
        <w:tabs>
          <w:tab w:val="left" w:pos="1395"/>
        </w:tabs>
      </w:pPr>
    </w:p>
    <w:sectPr w:rsidR="00B85670" w:rsidSect="0018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A7C"/>
    <w:rsid w:val="00163F4A"/>
    <w:rsid w:val="00180A09"/>
    <w:rsid w:val="006E3165"/>
    <w:rsid w:val="00751A7C"/>
    <w:rsid w:val="008321C7"/>
    <w:rsid w:val="00B8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Жаминат</dc:creator>
  <cp:keywords/>
  <dc:description/>
  <cp:lastModifiedBy>Жаминат</cp:lastModifiedBy>
  <cp:revision>5</cp:revision>
  <dcterms:created xsi:type="dcterms:W3CDTF">2021-11-04T09:27:00Z</dcterms:created>
  <dcterms:modified xsi:type="dcterms:W3CDTF">2021-11-04T09:51:00Z</dcterms:modified>
</cp:coreProperties>
</file>